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51025" w14:textId="77777777" w:rsidR="001D7A8B" w:rsidRDefault="001D7A8B" w:rsidP="00CA42B9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3C22A71" w14:textId="77777777" w:rsidR="00CA42B9" w:rsidRPr="003E66D5" w:rsidRDefault="00CA42B9" w:rsidP="00CA42B9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CDOE</w:t>
      </w:r>
    </w:p>
    <w:p w14:paraId="3AE2FDC7" w14:textId="77777777" w:rsidR="00CA42B9" w:rsidRPr="003E66D5" w:rsidRDefault="00CA42B9" w:rsidP="00CA42B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312E9522" w14:textId="77777777" w:rsidR="00CA42B9" w:rsidRPr="003E66D5" w:rsidRDefault="00CA42B9" w:rsidP="00CA42B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AUTUMN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) 2020</w:t>
      </w:r>
    </w:p>
    <w:p w14:paraId="631C0B06" w14:textId="77777777" w:rsidR="00CA42B9" w:rsidRPr="003E66D5" w:rsidRDefault="00CA42B9" w:rsidP="00CA42B9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DCG 102: CHILD RIGHTS AS HUMAN RIGHTS- PART I</w:t>
      </w:r>
    </w:p>
    <w:p w14:paraId="45DFBE92" w14:textId="77777777" w:rsidR="00CA42B9" w:rsidRPr="003E66D5" w:rsidRDefault="00CA42B9" w:rsidP="00CA42B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339EB544" w14:textId="77777777" w:rsidR="00CA42B9" w:rsidRPr="003E66D5" w:rsidRDefault="00CA42B9" w:rsidP="00CA42B9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sz w:val="24"/>
          <w:szCs w:val="24"/>
          <w:lang w:eastAsia="en-IN"/>
        </w:rPr>
        <w:t xml:space="preserve">  </w:t>
      </w:r>
      <w:r w:rsidRPr="003E66D5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</w:t>
      </w:r>
      <w:r w:rsidRPr="003E66D5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6A9CBD74" w14:textId="77777777" w:rsidR="00CA42B9" w:rsidRPr="003E66D5" w:rsidRDefault="00CA42B9" w:rsidP="00CA42B9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1A1CFD7C" w14:textId="77777777" w:rsidR="00CA42B9" w:rsidRPr="003E66D5" w:rsidRDefault="00CA42B9" w:rsidP="00CA42B9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 xml:space="preserve">The figures in the right-hand margin indicate marks for the individual </w:t>
      </w:r>
      <w:proofErr w:type="gramStart"/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question</w:t>
      </w:r>
      <w:proofErr w:type="gramEnd"/>
    </w:p>
    <w:p w14:paraId="65353890" w14:textId="77777777" w:rsidR="00CA42B9" w:rsidRPr="003E66D5" w:rsidRDefault="00CA42B9" w:rsidP="00CA42B9">
      <w:pPr>
        <w:spacing w:after="0" w:line="240" w:lineRule="auto"/>
        <w:ind w:right="70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</w:t>
      </w:r>
    </w:p>
    <w:p w14:paraId="45C7E732" w14:textId="77777777" w:rsidR="00CA42B9" w:rsidRPr="007E209F" w:rsidRDefault="00CA42B9" w:rsidP="00CA42B9">
      <w:pPr>
        <w:pStyle w:val="Default"/>
        <w:jc w:val="center"/>
        <w:rPr>
          <w:sz w:val="2"/>
          <w:szCs w:val="2"/>
          <w:u w:val="single"/>
        </w:rPr>
      </w:pPr>
    </w:p>
    <w:p w14:paraId="20FD3ECF" w14:textId="77777777" w:rsidR="00CA42B9" w:rsidRDefault="00CA42B9" w:rsidP="00CA42B9">
      <w:pPr>
        <w:pStyle w:val="NoSpacing"/>
        <w:jc w:val="both"/>
        <w:rPr>
          <w:rFonts w:ascii="Cambria" w:hAnsi="Cambria"/>
        </w:rPr>
      </w:pPr>
      <w:r w:rsidRPr="007E209F">
        <w:rPr>
          <w:rFonts w:ascii="Cambria" w:hAnsi="Cambria"/>
        </w:rPr>
        <w:t xml:space="preserve">1. </w:t>
      </w:r>
      <w:r>
        <w:rPr>
          <w:rFonts w:ascii="Cambria" w:hAnsi="Cambria"/>
        </w:rPr>
        <w:t xml:space="preserve">State True or False:              </w:t>
      </w:r>
      <w:r w:rsidRPr="007E209F">
        <w:rPr>
          <w:rFonts w:ascii="Cambria" w:hAnsi="Cambria"/>
        </w:rPr>
        <w:tab/>
      </w:r>
      <w:r w:rsidRPr="007E209F">
        <w:rPr>
          <w:rFonts w:ascii="Cambria" w:hAnsi="Cambria"/>
        </w:rPr>
        <w:tab/>
      </w:r>
      <w:r w:rsidRPr="007E209F">
        <w:rPr>
          <w:rFonts w:ascii="Cambria" w:hAnsi="Cambria"/>
        </w:rPr>
        <w:tab/>
      </w:r>
      <w:r w:rsidRPr="007E209F">
        <w:rPr>
          <w:rFonts w:ascii="Cambria" w:hAnsi="Cambria"/>
        </w:rPr>
        <w:tab/>
      </w:r>
      <w:r>
        <w:rPr>
          <w:rFonts w:ascii="Cambria" w:hAnsi="Cambria"/>
        </w:rPr>
        <w:t xml:space="preserve">               </w:t>
      </w:r>
      <w:r w:rsidRPr="007E209F">
        <w:rPr>
          <w:rFonts w:ascii="Cambria" w:hAnsi="Cambria"/>
        </w:rPr>
        <w:t>2x8=16</w:t>
      </w:r>
    </w:p>
    <w:p w14:paraId="2E5F5647" w14:textId="77777777" w:rsidR="00CA42B9" w:rsidRPr="007E209F" w:rsidRDefault="00CA42B9" w:rsidP="00CA42B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A7DBBC9" w14:textId="77777777" w:rsidR="00CA42B9" w:rsidRPr="007E209F" w:rsidRDefault="00CA42B9" w:rsidP="00CA42B9">
      <w:pPr>
        <w:pStyle w:val="NoSpacing"/>
        <w:numPr>
          <w:ilvl w:val="0"/>
          <w:numId w:val="28"/>
        </w:numPr>
        <w:jc w:val="both"/>
        <w:rPr>
          <w:rStyle w:val="A8"/>
          <w:rFonts w:ascii="Cambria" w:hAnsi="Cambria"/>
          <w:color w:val="auto"/>
          <w:sz w:val="22"/>
          <w:szCs w:val="22"/>
        </w:rPr>
      </w:pPr>
      <w:r w:rsidRPr="007E209F">
        <w:rPr>
          <w:rStyle w:val="A8"/>
          <w:rFonts w:ascii="Cambria" w:hAnsi="Cambria"/>
          <w:sz w:val="22"/>
          <w:szCs w:val="22"/>
        </w:rPr>
        <w:t xml:space="preserve">English Bill of Rights was one of the first written drafts </w:t>
      </w:r>
      <w:proofErr w:type="spellStart"/>
      <w:r w:rsidRPr="007E209F">
        <w:rPr>
          <w:rStyle w:val="A8"/>
          <w:rFonts w:ascii="Cambria" w:hAnsi="Cambria"/>
          <w:sz w:val="22"/>
          <w:szCs w:val="22"/>
        </w:rPr>
        <w:t>recognising</w:t>
      </w:r>
      <w:proofErr w:type="spellEnd"/>
      <w:r w:rsidRPr="007E209F">
        <w:rPr>
          <w:rStyle w:val="A8"/>
          <w:rFonts w:ascii="Cambria" w:hAnsi="Cambria"/>
          <w:sz w:val="22"/>
          <w:szCs w:val="22"/>
        </w:rPr>
        <w:t xml:space="preserve"> the legal rights of subjects.</w:t>
      </w:r>
    </w:p>
    <w:p w14:paraId="6499C743" w14:textId="77777777" w:rsidR="00CA42B9" w:rsidRPr="007E209F" w:rsidRDefault="00CA42B9" w:rsidP="00CA42B9">
      <w:pPr>
        <w:pStyle w:val="NoSpacing"/>
        <w:numPr>
          <w:ilvl w:val="0"/>
          <w:numId w:val="28"/>
        </w:numPr>
        <w:jc w:val="both"/>
        <w:rPr>
          <w:rStyle w:val="A8"/>
          <w:rFonts w:ascii="Cambria" w:hAnsi="Cambria"/>
          <w:sz w:val="22"/>
          <w:szCs w:val="22"/>
        </w:rPr>
      </w:pPr>
      <w:r w:rsidRPr="007E209F">
        <w:rPr>
          <w:rStyle w:val="A8"/>
          <w:rFonts w:ascii="Cambria" w:hAnsi="Cambria"/>
          <w:sz w:val="22"/>
          <w:szCs w:val="22"/>
        </w:rPr>
        <w:t xml:space="preserve">International Slavery Convention </w:t>
      </w:r>
      <w:r>
        <w:rPr>
          <w:rStyle w:val="A8"/>
          <w:rFonts w:ascii="Cambria" w:hAnsi="Cambria"/>
          <w:sz w:val="22"/>
          <w:szCs w:val="22"/>
        </w:rPr>
        <w:t xml:space="preserve">was </w:t>
      </w:r>
      <w:r w:rsidRPr="007E209F">
        <w:rPr>
          <w:rStyle w:val="A8"/>
          <w:rFonts w:ascii="Cambria" w:hAnsi="Cambria"/>
          <w:sz w:val="22"/>
          <w:szCs w:val="22"/>
        </w:rPr>
        <w:t>signed in Geneva in 1929.</w:t>
      </w:r>
    </w:p>
    <w:p w14:paraId="7A7E4CD9" w14:textId="77777777" w:rsidR="00CA42B9" w:rsidRPr="007E209F" w:rsidRDefault="00CA42B9" w:rsidP="00CA42B9">
      <w:pPr>
        <w:pStyle w:val="NoSpacing"/>
        <w:numPr>
          <w:ilvl w:val="0"/>
          <w:numId w:val="28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There are 54 articles in UDHR.</w:t>
      </w:r>
    </w:p>
    <w:p w14:paraId="5A57162B" w14:textId="77777777" w:rsidR="00CA42B9" w:rsidRPr="007E209F" w:rsidRDefault="00CA42B9" w:rsidP="00CA42B9">
      <w:pPr>
        <w:pStyle w:val="NoSpacing"/>
        <w:numPr>
          <w:ilvl w:val="0"/>
          <w:numId w:val="28"/>
        </w:numPr>
        <w:jc w:val="both"/>
        <w:rPr>
          <w:rFonts w:ascii="Cambria" w:hAnsi="Cambria"/>
        </w:rPr>
      </w:pPr>
      <w:r w:rsidRPr="007E209F">
        <w:rPr>
          <w:rStyle w:val="A8"/>
          <w:rFonts w:ascii="Cambria" w:hAnsi="Cambria"/>
          <w:color w:val="auto"/>
          <w:sz w:val="22"/>
          <w:szCs w:val="22"/>
        </w:rPr>
        <w:t>European Convention on Human Rights (“ECHR”) was adopted in 1950.</w:t>
      </w:r>
    </w:p>
    <w:p w14:paraId="59FA5AD8" w14:textId="77777777" w:rsidR="00CA42B9" w:rsidRPr="007E209F" w:rsidRDefault="00CA42B9" w:rsidP="00CA42B9">
      <w:pPr>
        <w:pStyle w:val="NoSpacing"/>
        <w:numPr>
          <w:ilvl w:val="0"/>
          <w:numId w:val="28"/>
        </w:numPr>
        <w:jc w:val="both"/>
        <w:rPr>
          <w:rFonts w:ascii="Cambria" w:hAnsi="Cambria"/>
        </w:rPr>
      </w:pPr>
      <w:r w:rsidRPr="007E209F">
        <w:rPr>
          <w:rStyle w:val="A8"/>
          <w:rFonts w:ascii="Cambria" w:hAnsi="Cambria"/>
          <w:color w:val="auto"/>
          <w:sz w:val="22"/>
          <w:szCs w:val="22"/>
        </w:rPr>
        <w:t>Participation is both a means and a goal in Rights-Based Approach.</w:t>
      </w:r>
    </w:p>
    <w:p w14:paraId="747BE788" w14:textId="77777777" w:rsidR="00CA42B9" w:rsidRPr="007E209F" w:rsidRDefault="00CA42B9" w:rsidP="00CA42B9">
      <w:pPr>
        <w:pStyle w:val="NoSpacing"/>
        <w:numPr>
          <w:ilvl w:val="0"/>
          <w:numId w:val="28"/>
        </w:numPr>
        <w:jc w:val="both"/>
        <w:rPr>
          <w:rStyle w:val="A8"/>
          <w:rFonts w:ascii="Cambria" w:hAnsi="Cambria"/>
          <w:color w:val="auto"/>
          <w:sz w:val="22"/>
          <w:szCs w:val="22"/>
        </w:rPr>
      </w:pPr>
      <w:r>
        <w:rPr>
          <w:rFonts w:ascii="Cambria" w:eastAsia="Times New Roman" w:hAnsi="Cambria"/>
        </w:rPr>
        <w:t>I</w:t>
      </w:r>
      <w:r w:rsidRPr="007E209F">
        <w:rPr>
          <w:rFonts w:ascii="Cambria" w:eastAsia="Times New Roman" w:hAnsi="Cambria"/>
        </w:rPr>
        <w:t>nternational Covenant on Economic, Social and Cultural Rights</w:t>
      </w:r>
      <w:r w:rsidRPr="007E209F">
        <w:rPr>
          <w:rStyle w:val="A8"/>
          <w:rFonts w:ascii="Cambria" w:hAnsi="Cambria"/>
          <w:color w:val="auto"/>
          <w:sz w:val="22"/>
          <w:szCs w:val="22"/>
        </w:rPr>
        <w:t xml:space="preserve"> was adopted in 1966.</w:t>
      </w:r>
    </w:p>
    <w:p w14:paraId="506E4F28" w14:textId="77777777" w:rsidR="00CA42B9" w:rsidRPr="007E209F" w:rsidRDefault="00CA42B9" w:rsidP="00CA42B9">
      <w:pPr>
        <w:pStyle w:val="NoSpacing"/>
        <w:numPr>
          <w:ilvl w:val="0"/>
          <w:numId w:val="28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 xml:space="preserve">The minimum age of employment should not be less than the minimum age stipulated for </w:t>
      </w:r>
      <w:r w:rsidRPr="007E209F">
        <w:rPr>
          <w:rStyle w:val="A8"/>
          <w:rFonts w:ascii="Cambria" w:hAnsi="Cambria"/>
          <w:color w:val="auto"/>
          <w:sz w:val="22"/>
          <w:szCs w:val="22"/>
        </w:rPr>
        <w:t>compulsory schooling</w:t>
      </w:r>
      <w:r>
        <w:rPr>
          <w:rStyle w:val="A8"/>
          <w:rFonts w:ascii="Cambria" w:hAnsi="Cambria"/>
          <w:color w:val="auto"/>
          <w:sz w:val="22"/>
          <w:szCs w:val="22"/>
        </w:rPr>
        <w:t>.</w:t>
      </w:r>
    </w:p>
    <w:p w14:paraId="32DF8A06" w14:textId="77777777" w:rsidR="00CA42B9" w:rsidRPr="007E209F" w:rsidRDefault="00CA42B9" w:rsidP="00CA42B9">
      <w:pPr>
        <w:pStyle w:val="NoSpacing"/>
        <w:numPr>
          <w:ilvl w:val="0"/>
          <w:numId w:val="28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John Locke established Save the Children Fund.</w:t>
      </w:r>
    </w:p>
    <w:p w14:paraId="44BECF83" w14:textId="77777777" w:rsidR="00CA42B9" w:rsidRPr="007E209F" w:rsidRDefault="00CA42B9" w:rsidP="00CA42B9">
      <w:pPr>
        <w:pStyle w:val="NoSpacing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2"/>
          <w:szCs w:val="12"/>
        </w:rPr>
        <w:t xml:space="preserve"> </w:t>
      </w:r>
    </w:p>
    <w:p w14:paraId="672BAB6E" w14:textId="77777777" w:rsidR="00CA42B9" w:rsidRPr="007E209F" w:rsidRDefault="00CA42B9" w:rsidP="00CA42B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Pr="007E209F">
        <w:rPr>
          <w:rFonts w:ascii="Cambria" w:hAnsi="Cambria"/>
        </w:rPr>
        <w:t xml:space="preserve">2. Answer </w:t>
      </w:r>
      <w:r w:rsidRPr="007E209F">
        <w:rPr>
          <w:rFonts w:ascii="Cambria" w:hAnsi="Cambria"/>
          <w:b/>
          <w:bCs/>
          <w:u w:val="single"/>
        </w:rPr>
        <w:t>any six</w:t>
      </w:r>
      <w:r>
        <w:rPr>
          <w:rFonts w:ascii="Cambria" w:hAnsi="Cambria"/>
          <w:b/>
          <w:bCs/>
          <w:u w:val="single"/>
        </w:rPr>
        <w:t xml:space="preserve"> </w:t>
      </w:r>
      <w:r w:rsidRPr="007E209F">
        <w:rPr>
          <w:rFonts w:ascii="Cambria" w:hAnsi="Cambria"/>
        </w:rPr>
        <w:t>of the following:</w:t>
      </w:r>
      <w:r w:rsidRPr="007E209F">
        <w:rPr>
          <w:rFonts w:ascii="Cambria" w:hAnsi="Cambria"/>
        </w:rPr>
        <w:tab/>
      </w:r>
      <w:r w:rsidRPr="007E209F">
        <w:rPr>
          <w:rFonts w:ascii="Cambria" w:hAnsi="Cambria"/>
        </w:rPr>
        <w:tab/>
      </w:r>
      <w:r w:rsidRPr="007E209F">
        <w:rPr>
          <w:rFonts w:ascii="Cambria" w:hAnsi="Cambria"/>
        </w:rPr>
        <w:tab/>
      </w:r>
      <w:r>
        <w:rPr>
          <w:rFonts w:ascii="Cambria" w:hAnsi="Cambria"/>
        </w:rPr>
        <w:t xml:space="preserve">              </w:t>
      </w:r>
      <w:r w:rsidRPr="007E209F">
        <w:rPr>
          <w:rFonts w:ascii="Cambria" w:hAnsi="Cambria"/>
        </w:rPr>
        <w:t>4x6=24</w:t>
      </w:r>
    </w:p>
    <w:p w14:paraId="115C88CF" w14:textId="77777777" w:rsidR="00CA42B9" w:rsidRPr="007E209F" w:rsidRDefault="00CA42B9" w:rsidP="00CA42B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25F92B9E" w14:textId="77777777" w:rsidR="00CA42B9" w:rsidRPr="007E209F" w:rsidRDefault="00CA42B9" w:rsidP="00CA42B9">
      <w:pPr>
        <w:pStyle w:val="NoSpacing"/>
        <w:numPr>
          <w:ilvl w:val="0"/>
          <w:numId w:val="29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Write a short note on ‘Rights’.</w:t>
      </w:r>
    </w:p>
    <w:p w14:paraId="630B0BA3" w14:textId="77777777" w:rsidR="00CA42B9" w:rsidRPr="007E209F" w:rsidRDefault="00CA42B9" w:rsidP="00CA42B9">
      <w:pPr>
        <w:pStyle w:val="NoSpacing"/>
        <w:numPr>
          <w:ilvl w:val="0"/>
          <w:numId w:val="29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What are collective  rights?</w:t>
      </w:r>
    </w:p>
    <w:p w14:paraId="39CA51BE" w14:textId="77777777" w:rsidR="00CA42B9" w:rsidRPr="007E209F" w:rsidRDefault="00CA42B9" w:rsidP="00CA42B9">
      <w:pPr>
        <w:pStyle w:val="NoSpacing"/>
        <w:numPr>
          <w:ilvl w:val="0"/>
          <w:numId w:val="29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Write a short note on the ‘</w:t>
      </w:r>
      <w:r w:rsidRPr="007E209F">
        <w:rPr>
          <w:rFonts w:ascii="Cambria" w:hAnsi="Cambria" w:cs="Times New Roman"/>
          <w:i/>
        </w:rPr>
        <w:t>Minimum Age Convention’</w:t>
      </w:r>
      <w:r w:rsidRPr="007E209F">
        <w:rPr>
          <w:rFonts w:ascii="Cambria" w:hAnsi="Cambria" w:cs="Times New Roman"/>
        </w:rPr>
        <w:t>.</w:t>
      </w:r>
    </w:p>
    <w:p w14:paraId="21AEC496" w14:textId="77777777" w:rsidR="00CA42B9" w:rsidRPr="007E209F" w:rsidRDefault="00CA42B9" w:rsidP="00CA42B9">
      <w:pPr>
        <w:pStyle w:val="NoSpacing"/>
        <w:numPr>
          <w:ilvl w:val="0"/>
          <w:numId w:val="29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Briefly explain the concept of ‘</w:t>
      </w:r>
      <w:r w:rsidRPr="007E209F">
        <w:rPr>
          <w:rFonts w:ascii="Cambria" w:hAnsi="Cambria"/>
          <w:i/>
        </w:rPr>
        <w:t>non-discrimination’</w:t>
      </w:r>
      <w:r w:rsidRPr="007E209F">
        <w:rPr>
          <w:rFonts w:ascii="Cambria" w:hAnsi="Cambria"/>
        </w:rPr>
        <w:t>.</w:t>
      </w:r>
    </w:p>
    <w:p w14:paraId="48B86ACF" w14:textId="77777777" w:rsidR="00CA42B9" w:rsidRPr="007E209F" w:rsidRDefault="00CA42B9" w:rsidP="00CA42B9">
      <w:pPr>
        <w:pStyle w:val="NoSpacing"/>
        <w:numPr>
          <w:ilvl w:val="0"/>
          <w:numId w:val="29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Write a short note on ‘</w:t>
      </w:r>
      <w:r w:rsidRPr="007E209F">
        <w:rPr>
          <w:rFonts w:ascii="Cambria" w:hAnsi="Cambria"/>
          <w:i/>
        </w:rPr>
        <w:t>right to participation</w:t>
      </w:r>
      <w:r w:rsidRPr="007E209F">
        <w:rPr>
          <w:rFonts w:ascii="Cambria" w:hAnsi="Cambria"/>
        </w:rPr>
        <w:t>’.</w:t>
      </w:r>
    </w:p>
    <w:p w14:paraId="65E66981" w14:textId="77777777" w:rsidR="00CA42B9" w:rsidRPr="007E209F" w:rsidRDefault="00CA42B9" w:rsidP="00CA42B9">
      <w:pPr>
        <w:pStyle w:val="NoSpacing"/>
        <w:numPr>
          <w:ilvl w:val="0"/>
          <w:numId w:val="29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Enumerate the optional protocols to the Convention on the Rights of the Child.</w:t>
      </w:r>
    </w:p>
    <w:p w14:paraId="536A5FB1" w14:textId="77777777" w:rsidR="00CA42B9" w:rsidRPr="007E209F" w:rsidRDefault="00CA42B9" w:rsidP="00CA42B9">
      <w:pPr>
        <w:pStyle w:val="NoSpacing"/>
        <w:numPr>
          <w:ilvl w:val="0"/>
          <w:numId w:val="29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What are the mandates of the Office of the High Commissioner for Human Rights (OHCHR)?</w:t>
      </w:r>
    </w:p>
    <w:p w14:paraId="32E5DD5F" w14:textId="77777777" w:rsidR="00CA42B9" w:rsidRDefault="00CA42B9" w:rsidP="00CA42B9">
      <w:pPr>
        <w:pStyle w:val="NoSpacing"/>
        <w:numPr>
          <w:ilvl w:val="0"/>
          <w:numId w:val="29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 xml:space="preserve">Write a short note on ‘child-specific </w:t>
      </w:r>
      <w:proofErr w:type="gramStart"/>
      <w:r w:rsidRPr="007E209F">
        <w:rPr>
          <w:rFonts w:ascii="Cambria" w:hAnsi="Cambria"/>
        </w:rPr>
        <w:t>crimes’</w:t>
      </w:r>
      <w:proofErr w:type="gramEnd"/>
      <w:r w:rsidRPr="007E209F">
        <w:rPr>
          <w:rFonts w:ascii="Cambria" w:hAnsi="Cambria"/>
        </w:rPr>
        <w:t>.</w:t>
      </w:r>
    </w:p>
    <w:p w14:paraId="376A57B5" w14:textId="77777777" w:rsidR="00CA42B9" w:rsidRPr="007E209F" w:rsidRDefault="00CA42B9" w:rsidP="00CA42B9">
      <w:pPr>
        <w:pStyle w:val="NoSpacing"/>
        <w:ind w:left="720"/>
        <w:jc w:val="both"/>
        <w:rPr>
          <w:rFonts w:ascii="Cambria" w:hAnsi="Cambria"/>
          <w:sz w:val="10"/>
          <w:szCs w:val="10"/>
        </w:rPr>
      </w:pPr>
    </w:p>
    <w:p w14:paraId="05B39E90" w14:textId="77777777" w:rsidR="00CA42B9" w:rsidRPr="007E209F" w:rsidRDefault="00CA42B9" w:rsidP="00CA42B9">
      <w:pPr>
        <w:pStyle w:val="NoSpacing"/>
        <w:jc w:val="both"/>
        <w:rPr>
          <w:rFonts w:ascii="Cambria" w:hAnsi="Cambria"/>
        </w:rPr>
      </w:pPr>
      <w:r w:rsidRPr="007E209F">
        <w:rPr>
          <w:rFonts w:ascii="Cambria" w:hAnsi="Cambria"/>
        </w:rPr>
        <w:t xml:space="preserve">3. Answer </w:t>
      </w:r>
      <w:r w:rsidRPr="007E209F">
        <w:rPr>
          <w:rFonts w:ascii="Cambria" w:hAnsi="Cambria"/>
          <w:b/>
          <w:bCs/>
          <w:u w:val="single"/>
        </w:rPr>
        <w:t>any three</w:t>
      </w:r>
      <w:r>
        <w:rPr>
          <w:rFonts w:ascii="Cambria" w:hAnsi="Cambria"/>
          <w:b/>
          <w:bCs/>
          <w:u w:val="single"/>
        </w:rPr>
        <w:t xml:space="preserve"> </w:t>
      </w:r>
      <w:r w:rsidRPr="007E209F">
        <w:rPr>
          <w:rFonts w:ascii="Cambria" w:hAnsi="Cambria"/>
        </w:rPr>
        <w:t>of the following:</w:t>
      </w:r>
      <w:r w:rsidRPr="007E209F">
        <w:rPr>
          <w:rFonts w:ascii="Cambria" w:hAnsi="Cambria"/>
        </w:rPr>
        <w:tab/>
      </w:r>
      <w:r w:rsidRPr="007E209F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</w:t>
      </w:r>
      <w:r w:rsidRPr="007E209F">
        <w:rPr>
          <w:rFonts w:ascii="Cambria" w:hAnsi="Cambria"/>
        </w:rPr>
        <w:t>10x3=30</w:t>
      </w:r>
    </w:p>
    <w:p w14:paraId="56D6ABB0" w14:textId="77777777" w:rsidR="00CA42B9" w:rsidRPr="007E209F" w:rsidRDefault="00CA42B9" w:rsidP="00CA42B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048573AE" w14:textId="77777777" w:rsidR="00CA42B9" w:rsidRPr="007E209F" w:rsidRDefault="00CA42B9" w:rsidP="00CA42B9">
      <w:pPr>
        <w:pStyle w:val="NoSpacing"/>
        <w:numPr>
          <w:ilvl w:val="0"/>
          <w:numId w:val="30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Explain the generations of human rights with suitable examples.</w:t>
      </w:r>
    </w:p>
    <w:p w14:paraId="0EB38D8A" w14:textId="77777777" w:rsidR="00CA42B9" w:rsidRDefault="00CA42B9" w:rsidP="00CA42B9">
      <w:pPr>
        <w:pStyle w:val="NoSpacing"/>
        <w:numPr>
          <w:ilvl w:val="0"/>
          <w:numId w:val="30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Describe the evolution of international human rights law.</w:t>
      </w:r>
    </w:p>
    <w:p w14:paraId="1949AADF" w14:textId="77777777" w:rsidR="00CA42B9" w:rsidRPr="007E209F" w:rsidRDefault="00CA42B9" w:rsidP="00CA42B9">
      <w:pPr>
        <w:pStyle w:val="NoSpacing"/>
        <w:jc w:val="right"/>
        <w:rPr>
          <w:rFonts w:ascii="Cambria" w:hAnsi="Cambria"/>
          <w:b/>
          <w:bCs/>
          <w:sz w:val="14"/>
          <w:szCs w:val="14"/>
        </w:rPr>
      </w:pPr>
    </w:p>
    <w:p w14:paraId="493FD9AD" w14:textId="3CC713F3" w:rsidR="001D7A8B" w:rsidRPr="00CA42B9" w:rsidRDefault="000E3A5E" w:rsidP="00CA42B9">
      <w:pPr>
        <w:pStyle w:val="NoSpacing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P.T.O.</w:t>
      </w:r>
    </w:p>
    <w:p w14:paraId="48A6B296" w14:textId="77777777" w:rsidR="007E209F" w:rsidRDefault="007E209F" w:rsidP="00CA42B9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41739E98" w14:textId="234C7EBC" w:rsidR="001D7A8B" w:rsidRPr="003E66D5" w:rsidRDefault="001D7A8B" w:rsidP="001D7A8B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</w:t>
      </w:r>
      <w:r w:rsidR="007E209F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CDOE</w:t>
      </w:r>
    </w:p>
    <w:p w14:paraId="0B97FD05" w14:textId="77777777" w:rsidR="001D7A8B" w:rsidRPr="003E66D5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60D26D73" w14:textId="77777777" w:rsidR="001D7A8B" w:rsidRPr="003E66D5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 w:rsidR="00F37366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AUTUMN</w:t>
      </w:r>
      <w:r w:rsidR="00CE7F0F"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) 2020</w:t>
      </w:r>
    </w:p>
    <w:p w14:paraId="03BDBD4E" w14:textId="1A8A98E0" w:rsidR="001D7A8B" w:rsidRPr="003E66D5" w:rsidRDefault="009D27AB" w:rsidP="009D27AB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</w:t>
      </w:r>
      <w:r w:rsidR="001D7A8B"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DCG 10</w:t>
      </w:r>
      <w:r w:rsidR="007456B3"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2</w:t>
      </w:r>
      <w:r w:rsidR="001D7A8B"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: </w:t>
      </w:r>
      <w:r w:rsidR="00A35768"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CHILD RIGHTS AS HUMAN RIGHTS- PART I</w:t>
      </w:r>
    </w:p>
    <w:p w14:paraId="21141BBA" w14:textId="77777777" w:rsidR="001D7A8B" w:rsidRPr="003E66D5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1B785F80" w14:textId="4DC96FDC" w:rsidR="001D7A8B" w:rsidRPr="003E66D5" w:rsidRDefault="009D27AB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sz w:val="24"/>
          <w:szCs w:val="24"/>
          <w:lang w:eastAsia="en-IN"/>
        </w:rPr>
        <w:t xml:space="preserve">  </w:t>
      </w:r>
      <w:r w:rsidR="001D7A8B" w:rsidRPr="003E66D5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="001D7A8B"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</w:t>
      </w:r>
      <w:r w:rsidR="001D7A8B" w:rsidRPr="003E66D5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="001D7A8B"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73F47C6D" w14:textId="77777777" w:rsidR="001D7A8B" w:rsidRPr="003E66D5" w:rsidRDefault="001D7A8B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05565404" w14:textId="77777777" w:rsidR="001D7A8B" w:rsidRPr="003E66D5" w:rsidRDefault="001D7A8B" w:rsidP="001D7A8B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 xml:space="preserve">The figures in the right-hand margin indicate marks for the individual </w:t>
      </w:r>
      <w:proofErr w:type="gramStart"/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question</w:t>
      </w:r>
      <w:proofErr w:type="gramEnd"/>
    </w:p>
    <w:p w14:paraId="5BE1DF04" w14:textId="11B1BC7B" w:rsidR="001D7A8B" w:rsidRPr="003E66D5" w:rsidRDefault="001D7A8B" w:rsidP="007E209F">
      <w:pPr>
        <w:spacing w:after="0" w:line="240" w:lineRule="auto"/>
        <w:ind w:right="70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</w:t>
      </w:r>
      <w:r w:rsid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</w:t>
      </w:r>
      <w:r w:rsidR="007E209F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</w:t>
      </w:r>
    </w:p>
    <w:p w14:paraId="033573D3" w14:textId="77777777" w:rsidR="001D7A8B" w:rsidRPr="007E209F" w:rsidRDefault="001D7A8B" w:rsidP="001D7A8B">
      <w:pPr>
        <w:pStyle w:val="Default"/>
        <w:jc w:val="center"/>
        <w:rPr>
          <w:sz w:val="2"/>
          <w:szCs w:val="2"/>
          <w:u w:val="single"/>
        </w:rPr>
      </w:pPr>
    </w:p>
    <w:p w14:paraId="5505265F" w14:textId="5FBFDB8D" w:rsidR="001D7A8B" w:rsidRDefault="001D7A8B" w:rsidP="007E209F">
      <w:pPr>
        <w:pStyle w:val="NoSpacing"/>
        <w:jc w:val="both"/>
        <w:rPr>
          <w:rFonts w:ascii="Cambria" w:hAnsi="Cambria"/>
        </w:rPr>
      </w:pPr>
      <w:r w:rsidRPr="007E209F">
        <w:rPr>
          <w:rFonts w:ascii="Cambria" w:hAnsi="Cambria"/>
        </w:rPr>
        <w:t xml:space="preserve">1. </w:t>
      </w:r>
      <w:r w:rsidR="007E209F">
        <w:rPr>
          <w:rFonts w:ascii="Cambria" w:hAnsi="Cambria"/>
        </w:rPr>
        <w:t xml:space="preserve">State True or False:              </w:t>
      </w:r>
      <w:r w:rsidR="00B410AC" w:rsidRPr="007E209F">
        <w:rPr>
          <w:rFonts w:ascii="Cambria" w:hAnsi="Cambria"/>
        </w:rPr>
        <w:tab/>
      </w:r>
      <w:r w:rsidRPr="007E209F">
        <w:rPr>
          <w:rFonts w:ascii="Cambria" w:hAnsi="Cambria"/>
        </w:rPr>
        <w:tab/>
      </w:r>
      <w:r w:rsidR="00BC266A" w:rsidRPr="007E209F">
        <w:rPr>
          <w:rFonts w:ascii="Cambria" w:hAnsi="Cambria"/>
        </w:rPr>
        <w:tab/>
      </w:r>
      <w:r w:rsidR="00BC266A" w:rsidRPr="007E209F">
        <w:rPr>
          <w:rFonts w:ascii="Cambria" w:hAnsi="Cambria"/>
        </w:rPr>
        <w:tab/>
      </w:r>
      <w:r w:rsidR="007E209F">
        <w:rPr>
          <w:rFonts w:ascii="Cambria" w:hAnsi="Cambria"/>
        </w:rPr>
        <w:t xml:space="preserve">               </w:t>
      </w:r>
      <w:r w:rsidRPr="007E209F">
        <w:rPr>
          <w:rFonts w:ascii="Cambria" w:hAnsi="Cambria"/>
        </w:rPr>
        <w:t>2x8=16</w:t>
      </w:r>
    </w:p>
    <w:p w14:paraId="5E568B69" w14:textId="77777777" w:rsidR="007E209F" w:rsidRPr="007E209F" w:rsidRDefault="007E209F" w:rsidP="007E209F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19DE360" w14:textId="77777777" w:rsidR="0060456A" w:rsidRPr="007E209F" w:rsidRDefault="0060456A" w:rsidP="00CA42B9">
      <w:pPr>
        <w:pStyle w:val="NoSpacing"/>
        <w:numPr>
          <w:ilvl w:val="0"/>
          <w:numId w:val="31"/>
        </w:numPr>
        <w:jc w:val="both"/>
        <w:rPr>
          <w:rStyle w:val="A8"/>
          <w:rFonts w:ascii="Cambria" w:hAnsi="Cambria"/>
          <w:color w:val="auto"/>
          <w:sz w:val="22"/>
          <w:szCs w:val="22"/>
        </w:rPr>
      </w:pPr>
      <w:r w:rsidRPr="007E209F">
        <w:rPr>
          <w:rStyle w:val="A8"/>
          <w:rFonts w:ascii="Cambria" w:hAnsi="Cambria"/>
          <w:sz w:val="22"/>
          <w:szCs w:val="22"/>
        </w:rPr>
        <w:t xml:space="preserve">English Bill of Rights was one of the first written drafts </w:t>
      </w:r>
      <w:proofErr w:type="spellStart"/>
      <w:r w:rsidRPr="007E209F">
        <w:rPr>
          <w:rStyle w:val="A8"/>
          <w:rFonts w:ascii="Cambria" w:hAnsi="Cambria"/>
          <w:sz w:val="22"/>
          <w:szCs w:val="22"/>
        </w:rPr>
        <w:t>recognising</w:t>
      </w:r>
      <w:proofErr w:type="spellEnd"/>
      <w:r w:rsidRPr="007E209F">
        <w:rPr>
          <w:rStyle w:val="A8"/>
          <w:rFonts w:ascii="Cambria" w:hAnsi="Cambria"/>
          <w:sz w:val="22"/>
          <w:szCs w:val="22"/>
        </w:rPr>
        <w:t xml:space="preserve"> the legal rights of subjects.</w:t>
      </w:r>
    </w:p>
    <w:p w14:paraId="3BF6EEB9" w14:textId="54390696" w:rsidR="00CD6086" w:rsidRPr="007E209F" w:rsidRDefault="007E209F" w:rsidP="00CA42B9">
      <w:pPr>
        <w:pStyle w:val="NoSpacing"/>
        <w:numPr>
          <w:ilvl w:val="0"/>
          <w:numId w:val="31"/>
        </w:numPr>
        <w:jc w:val="both"/>
        <w:rPr>
          <w:rStyle w:val="A8"/>
          <w:rFonts w:ascii="Cambria" w:hAnsi="Cambria"/>
          <w:sz w:val="22"/>
          <w:szCs w:val="22"/>
        </w:rPr>
      </w:pPr>
      <w:r w:rsidRPr="007E209F">
        <w:rPr>
          <w:rStyle w:val="A8"/>
          <w:rFonts w:ascii="Cambria" w:hAnsi="Cambria"/>
          <w:sz w:val="22"/>
          <w:szCs w:val="22"/>
        </w:rPr>
        <w:t>International Slavery Convention</w:t>
      </w:r>
      <w:r w:rsidR="00520755" w:rsidRPr="007E209F">
        <w:rPr>
          <w:rStyle w:val="A8"/>
          <w:rFonts w:ascii="Cambria" w:hAnsi="Cambria"/>
          <w:sz w:val="22"/>
          <w:szCs w:val="22"/>
        </w:rPr>
        <w:t xml:space="preserve"> </w:t>
      </w:r>
      <w:r>
        <w:rPr>
          <w:rStyle w:val="A8"/>
          <w:rFonts w:ascii="Cambria" w:hAnsi="Cambria"/>
          <w:sz w:val="22"/>
          <w:szCs w:val="22"/>
        </w:rPr>
        <w:t xml:space="preserve">was </w:t>
      </w:r>
      <w:r w:rsidR="00520755" w:rsidRPr="007E209F">
        <w:rPr>
          <w:rStyle w:val="A8"/>
          <w:rFonts w:ascii="Cambria" w:hAnsi="Cambria"/>
          <w:sz w:val="22"/>
          <w:szCs w:val="22"/>
        </w:rPr>
        <w:t>signed in Geneva in 1929.</w:t>
      </w:r>
    </w:p>
    <w:p w14:paraId="66C21CEA" w14:textId="77777777" w:rsidR="005A4494" w:rsidRPr="007E209F" w:rsidRDefault="00B45024" w:rsidP="00CA42B9">
      <w:pPr>
        <w:pStyle w:val="NoSpacing"/>
        <w:numPr>
          <w:ilvl w:val="0"/>
          <w:numId w:val="31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T</w:t>
      </w:r>
      <w:r w:rsidR="005A4494" w:rsidRPr="007E209F">
        <w:rPr>
          <w:rFonts w:ascii="Cambria" w:hAnsi="Cambria"/>
        </w:rPr>
        <w:t>he</w:t>
      </w:r>
      <w:r w:rsidR="007E040A" w:rsidRPr="007E209F">
        <w:rPr>
          <w:rFonts w:ascii="Cambria" w:hAnsi="Cambria"/>
        </w:rPr>
        <w:t>re are 54 articles in UDHR.</w:t>
      </w:r>
    </w:p>
    <w:p w14:paraId="1200E57A" w14:textId="70AF3BE1" w:rsidR="003E66D5" w:rsidRPr="007E209F" w:rsidRDefault="007E040A" w:rsidP="00CA42B9">
      <w:pPr>
        <w:pStyle w:val="NoSpacing"/>
        <w:numPr>
          <w:ilvl w:val="0"/>
          <w:numId w:val="31"/>
        </w:numPr>
        <w:jc w:val="both"/>
        <w:rPr>
          <w:rFonts w:ascii="Cambria" w:hAnsi="Cambria"/>
        </w:rPr>
      </w:pPr>
      <w:r w:rsidRPr="007E209F">
        <w:rPr>
          <w:rStyle w:val="A8"/>
          <w:rFonts w:ascii="Cambria" w:hAnsi="Cambria"/>
          <w:color w:val="auto"/>
          <w:sz w:val="22"/>
          <w:szCs w:val="22"/>
        </w:rPr>
        <w:t>European Convention on Human Rights (“ECHR”) was adopted in 1950.</w:t>
      </w:r>
    </w:p>
    <w:p w14:paraId="4DCCA0B6" w14:textId="17BF9452" w:rsidR="00D6501B" w:rsidRPr="007E209F" w:rsidRDefault="006C22F3" w:rsidP="00CA42B9">
      <w:pPr>
        <w:pStyle w:val="NoSpacing"/>
        <w:numPr>
          <w:ilvl w:val="0"/>
          <w:numId w:val="31"/>
        </w:numPr>
        <w:jc w:val="both"/>
        <w:rPr>
          <w:rFonts w:ascii="Cambria" w:hAnsi="Cambria"/>
        </w:rPr>
      </w:pPr>
      <w:r w:rsidRPr="007E209F">
        <w:rPr>
          <w:rStyle w:val="A8"/>
          <w:rFonts w:ascii="Cambria" w:hAnsi="Cambria"/>
          <w:color w:val="auto"/>
          <w:sz w:val="22"/>
          <w:szCs w:val="22"/>
        </w:rPr>
        <w:t>Participation is both a means and a goal in Rights-Based Approach.</w:t>
      </w:r>
    </w:p>
    <w:p w14:paraId="3E3E523D" w14:textId="2315D600" w:rsidR="00CA5968" w:rsidRPr="007E209F" w:rsidRDefault="007E209F" w:rsidP="00CA42B9">
      <w:pPr>
        <w:pStyle w:val="NoSpacing"/>
        <w:numPr>
          <w:ilvl w:val="0"/>
          <w:numId w:val="31"/>
        </w:numPr>
        <w:jc w:val="both"/>
        <w:rPr>
          <w:rStyle w:val="A8"/>
          <w:rFonts w:ascii="Cambria" w:hAnsi="Cambria"/>
          <w:color w:val="auto"/>
          <w:sz w:val="22"/>
          <w:szCs w:val="22"/>
        </w:rPr>
      </w:pPr>
      <w:r>
        <w:rPr>
          <w:rFonts w:ascii="Cambria" w:eastAsia="Times New Roman" w:hAnsi="Cambria"/>
        </w:rPr>
        <w:t>I</w:t>
      </w:r>
      <w:r w:rsidR="00CA5968" w:rsidRPr="007E209F">
        <w:rPr>
          <w:rFonts w:ascii="Cambria" w:eastAsia="Times New Roman" w:hAnsi="Cambria"/>
        </w:rPr>
        <w:t>nternational Covenant on Economic, Social and Cultural Rights</w:t>
      </w:r>
      <w:r w:rsidR="00CA5968" w:rsidRPr="007E209F">
        <w:rPr>
          <w:rStyle w:val="A8"/>
          <w:rFonts w:ascii="Cambria" w:hAnsi="Cambria"/>
          <w:color w:val="auto"/>
          <w:sz w:val="22"/>
          <w:szCs w:val="22"/>
        </w:rPr>
        <w:t xml:space="preserve"> was adopted in 1966.</w:t>
      </w:r>
    </w:p>
    <w:p w14:paraId="6BFEE241" w14:textId="2ABE9956" w:rsidR="00FA27B4" w:rsidRPr="007E209F" w:rsidRDefault="00FA27B4" w:rsidP="00CA42B9">
      <w:pPr>
        <w:pStyle w:val="NoSpacing"/>
        <w:numPr>
          <w:ilvl w:val="0"/>
          <w:numId w:val="31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 xml:space="preserve">The minimum age of employment should not be less than the minimum age stipulated for </w:t>
      </w:r>
      <w:r w:rsidRPr="007E209F">
        <w:rPr>
          <w:rStyle w:val="A8"/>
          <w:rFonts w:ascii="Cambria" w:hAnsi="Cambria"/>
          <w:color w:val="auto"/>
          <w:sz w:val="22"/>
          <w:szCs w:val="22"/>
        </w:rPr>
        <w:t>compulsory schooling</w:t>
      </w:r>
      <w:r w:rsidR="007E209F">
        <w:rPr>
          <w:rStyle w:val="A8"/>
          <w:rFonts w:ascii="Cambria" w:hAnsi="Cambria"/>
          <w:color w:val="auto"/>
          <w:sz w:val="22"/>
          <w:szCs w:val="22"/>
        </w:rPr>
        <w:t>.</w:t>
      </w:r>
    </w:p>
    <w:p w14:paraId="68C3DB41" w14:textId="0C4F2F61" w:rsidR="001A28DF" w:rsidRPr="007E209F" w:rsidRDefault="00FA27B4" w:rsidP="00CA42B9">
      <w:pPr>
        <w:pStyle w:val="NoSpacing"/>
        <w:numPr>
          <w:ilvl w:val="0"/>
          <w:numId w:val="31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John Locke</w:t>
      </w:r>
      <w:r w:rsidR="001A28DF" w:rsidRPr="007E209F">
        <w:rPr>
          <w:rFonts w:ascii="Cambria" w:hAnsi="Cambria"/>
        </w:rPr>
        <w:t xml:space="preserve"> establi</w:t>
      </w:r>
      <w:r w:rsidRPr="007E209F">
        <w:rPr>
          <w:rFonts w:ascii="Cambria" w:hAnsi="Cambria"/>
        </w:rPr>
        <w:t>shed Save the Children Fund.</w:t>
      </w:r>
    </w:p>
    <w:p w14:paraId="3CBF37C3" w14:textId="628EEB53" w:rsidR="006B2201" w:rsidRPr="007E209F" w:rsidRDefault="007E209F" w:rsidP="007E209F">
      <w:pPr>
        <w:pStyle w:val="NoSpacing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2"/>
          <w:szCs w:val="12"/>
        </w:rPr>
        <w:t xml:space="preserve"> </w:t>
      </w:r>
    </w:p>
    <w:p w14:paraId="1D62EEB3" w14:textId="10450095" w:rsidR="001D7A8B" w:rsidRPr="007E209F" w:rsidRDefault="007E209F" w:rsidP="007E209F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1D7A8B" w:rsidRPr="007E209F">
        <w:rPr>
          <w:rFonts w:ascii="Cambria" w:hAnsi="Cambria"/>
        </w:rPr>
        <w:t xml:space="preserve">2. Answer </w:t>
      </w:r>
      <w:r w:rsidR="001D7A8B" w:rsidRPr="007E209F">
        <w:rPr>
          <w:rFonts w:ascii="Cambria" w:hAnsi="Cambria"/>
          <w:b/>
          <w:bCs/>
          <w:u w:val="single"/>
        </w:rPr>
        <w:t>any six</w:t>
      </w:r>
      <w:r>
        <w:rPr>
          <w:rFonts w:ascii="Cambria" w:hAnsi="Cambria"/>
          <w:b/>
          <w:bCs/>
          <w:u w:val="single"/>
        </w:rPr>
        <w:t xml:space="preserve"> </w:t>
      </w:r>
      <w:r w:rsidR="001D7A8B" w:rsidRPr="007E209F">
        <w:rPr>
          <w:rFonts w:ascii="Cambria" w:hAnsi="Cambria"/>
        </w:rPr>
        <w:t>of the following:</w:t>
      </w:r>
      <w:r w:rsidR="001D7A8B" w:rsidRPr="007E209F">
        <w:rPr>
          <w:rFonts w:ascii="Cambria" w:hAnsi="Cambria"/>
        </w:rPr>
        <w:tab/>
      </w:r>
      <w:r w:rsidR="00BC266A" w:rsidRPr="007E209F">
        <w:rPr>
          <w:rFonts w:ascii="Cambria" w:hAnsi="Cambria"/>
        </w:rPr>
        <w:tab/>
      </w:r>
      <w:r w:rsidR="00BC266A" w:rsidRPr="007E209F">
        <w:rPr>
          <w:rFonts w:ascii="Cambria" w:hAnsi="Cambria"/>
        </w:rPr>
        <w:tab/>
      </w:r>
      <w:r>
        <w:rPr>
          <w:rFonts w:ascii="Cambria" w:hAnsi="Cambria"/>
        </w:rPr>
        <w:t xml:space="preserve">              </w:t>
      </w:r>
      <w:r w:rsidR="001D7A8B" w:rsidRPr="007E209F">
        <w:rPr>
          <w:rFonts w:ascii="Cambria" w:hAnsi="Cambria"/>
        </w:rPr>
        <w:t>4x6=24</w:t>
      </w:r>
    </w:p>
    <w:p w14:paraId="776BFAB4" w14:textId="77777777" w:rsidR="001D7A8B" w:rsidRPr="007E209F" w:rsidRDefault="001D7A8B" w:rsidP="007E209F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047DB5A5" w14:textId="77777777" w:rsidR="002229B8" w:rsidRPr="007E209F" w:rsidRDefault="00CF3055" w:rsidP="00CA42B9">
      <w:pPr>
        <w:pStyle w:val="NoSpacing"/>
        <w:numPr>
          <w:ilvl w:val="0"/>
          <w:numId w:val="32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Write a short note on ‘Rights’</w:t>
      </w:r>
      <w:r w:rsidR="00823FD2" w:rsidRPr="007E209F">
        <w:rPr>
          <w:rFonts w:ascii="Cambria" w:hAnsi="Cambria"/>
        </w:rPr>
        <w:t>.</w:t>
      </w:r>
    </w:p>
    <w:p w14:paraId="65AE1DEE" w14:textId="13149972" w:rsidR="002229B8" w:rsidRPr="007E209F" w:rsidRDefault="00C05930" w:rsidP="00CA42B9">
      <w:pPr>
        <w:pStyle w:val="NoSpacing"/>
        <w:numPr>
          <w:ilvl w:val="0"/>
          <w:numId w:val="32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 xml:space="preserve">What </w:t>
      </w:r>
      <w:r w:rsidR="007E209F" w:rsidRPr="007E209F">
        <w:rPr>
          <w:rFonts w:ascii="Cambria" w:hAnsi="Cambria"/>
        </w:rPr>
        <w:t>are</w:t>
      </w:r>
      <w:r w:rsidR="00823FD2" w:rsidRPr="007E209F">
        <w:rPr>
          <w:rFonts w:ascii="Cambria" w:hAnsi="Cambria"/>
        </w:rPr>
        <w:t xml:space="preserve"> </w:t>
      </w:r>
      <w:r w:rsidR="00CF3055" w:rsidRPr="007E209F">
        <w:rPr>
          <w:rFonts w:ascii="Cambria" w:hAnsi="Cambria"/>
        </w:rPr>
        <w:t xml:space="preserve">collective </w:t>
      </w:r>
      <w:r w:rsidRPr="007E209F">
        <w:rPr>
          <w:rFonts w:ascii="Cambria" w:hAnsi="Cambria"/>
        </w:rPr>
        <w:t xml:space="preserve"> rights?</w:t>
      </w:r>
    </w:p>
    <w:p w14:paraId="63BF2CFE" w14:textId="77777777" w:rsidR="002229B8" w:rsidRPr="007E209F" w:rsidRDefault="002229B8" w:rsidP="00CA42B9">
      <w:pPr>
        <w:pStyle w:val="NoSpacing"/>
        <w:numPr>
          <w:ilvl w:val="0"/>
          <w:numId w:val="32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Write a short note on</w:t>
      </w:r>
      <w:r w:rsidR="004F4A07" w:rsidRPr="007E209F">
        <w:rPr>
          <w:rFonts w:ascii="Cambria" w:hAnsi="Cambria"/>
        </w:rPr>
        <w:t xml:space="preserve"> the</w:t>
      </w:r>
      <w:r w:rsidR="00CF3055" w:rsidRPr="007E209F">
        <w:rPr>
          <w:rFonts w:ascii="Cambria" w:hAnsi="Cambria"/>
        </w:rPr>
        <w:t xml:space="preserve"> </w:t>
      </w:r>
      <w:r w:rsidR="004F4A07" w:rsidRPr="007E209F">
        <w:rPr>
          <w:rFonts w:ascii="Cambria" w:hAnsi="Cambria"/>
        </w:rPr>
        <w:t>‘</w:t>
      </w:r>
      <w:r w:rsidR="00C05930" w:rsidRPr="007E209F">
        <w:rPr>
          <w:rFonts w:ascii="Cambria" w:hAnsi="Cambria" w:cs="Times New Roman"/>
          <w:i/>
        </w:rPr>
        <w:t>Minimum Age Convention’</w:t>
      </w:r>
      <w:r w:rsidRPr="007E209F">
        <w:rPr>
          <w:rFonts w:ascii="Cambria" w:hAnsi="Cambria" w:cs="Times New Roman"/>
        </w:rPr>
        <w:t>.</w:t>
      </w:r>
    </w:p>
    <w:p w14:paraId="382DFDF1" w14:textId="77777777" w:rsidR="00823FD2" w:rsidRPr="007E209F" w:rsidRDefault="002229B8" w:rsidP="00CA42B9">
      <w:pPr>
        <w:pStyle w:val="NoSpacing"/>
        <w:numPr>
          <w:ilvl w:val="0"/>
          <w:numId w:val="32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Briefly explain the concept of ‘</w:t>
      </w:r>
      <w:r w:rsidR="003D271E" w:rsidRPr="007E209F">
        <w:rPr>
          <w:rFonts w:ascii="Cambria" w:hAnsi="Cambria"/>
          <w:i/>
        </w:rPr>
        <w:t>non-discrimination</w:t>
      </w:r>
      <w:r w:rsidRPr="007E209F">
        <w:rPr>
          <w:rFonts w:ascii="Cambria" w:hAnsi="Cambria"/>
          <w:i/>
        </w:rPr>
        <w:t>’</w:t>
      </w:r>
      <w:r w:rsidRPr="007E209F">
        <w:rPr>
          <w:rFonts w:ascii="Cambria" w:hAnsi="Cambria"/>
        </w:rPr>
        <w:t>.</w:t>
      </w:r>
    </w:p>
    <w:p w14:paraId="5773CF15" w14:textId="77777777" w:rsidR="001E53A6" w:rsidRPr="007E209F" w:rsidRDefault="00C05930" w:rsidP="00CA42B9">
      <w:pPr>
        <w:pStyle w:val="NoSpacing"/>
        <w:numPr>
          <w:ilvl w:val="0"/>
          <w:numId w:val="32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Write a short note on ‘</w:t>
      </w:r>
      <w:r w:rsidRPr="007E209F">
        <w:rPr>
          <w:rFonts w:ascii="Cambria" w:hAnsi="Cambria"/>
          <w:i/>
        </w:rPr>
        <w:t>r</w:t>
      </w:r>
      <w:r w:rsidR="00BA7274" w:rsidRPr="007E209F">
        <w:rPr>
          <w:rFonts w:ascii="Cambria" w:hAnsi="Cambria"/>
          <w:i/>
        </w:rPr>
        <w:t xml:space="preserve">ight to </w:t>
      </w:r>
      <w:r w:rsidRPr="007E209F">
        <w:rPr>
          <w:rFonts w:ascii="Cambria" w:hAnsi="Cambria"/>
          <w:i/>
        </w:rPr>
        <w:t>p</w:t>
      </w:r>
      <w:r w:rsidR="003D271E" w:rsidRPr="007E209F">
        <w:rPr>
          <w:rFonts w:ascii="Cambria" w:hAnsi="Cambria"/>
          <w:i/>
        </w:rPr>
        <w:t>articipation</w:t>
      </w:r>
      <w:r w:rsidR="00BA7274" w:rsidRPr="007E209F">
        <w:rPr>
          <w:rFonts w:ascii="Cambria" w:hAnsi="Cambria"/>
        </w:rPr>
        <w:t>’.</w:t>
      </w:r>
    </w:p>
    <w:p w14:paraId="10DC2BE1" w14:textId="77777777" w:rsidR="00BA7274" w:rsidRPr="007E209F" w:rsidRDefault="00C05930" w:rsidP="00CA42B9">
      <w:pPr>
        <w:pStyle w:val="NoSpacing"/>
        <w:numPr>
          <w:ilvl w:val="0"/>
          <w:numId w:val="32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 xml:space="preserve">Enumerate </w:t>
      </w:r>
      <w:r w:rsidR="00BA7274" w:rsidRPr="007E209F">
        <w:rPr>
          <w:rFonts w:ascii="Cambria" w:hAnsi="Cambria"/>
        </w:rPr>
        <w:t xml:space="preserve">the </w:t>
      </w:r>
      <w:r w:rsidR="00E80450" w:rsidRPr="007E209F">
        <w:rPr>
          <w:rFonts w:ascii="Cambria" w:hAnsi="Cambria"/>
        </w:rPr>
        <w:t>optional protocol</w:t>
      </w:r>
      <w:r w:rsidRPr="007E209F">
        <w:rPr>
          <w:rFonts w:ascii="Cambria" w:hAnsi="Cambria"/>
        </w:rPr>
        <w:t>s</w:t>
      </w:r>
      <w:r w:rsidR="00E80450" w:rsidRPr="007E209F">
        <w:rPr>
          <w:rFonts w:ascii="Cambria" w:hAnsi="Cambria"/>
        </w:rPr>
        <w:t xml:space="preserve"> to the Convention on the Rights of the Child.</w:t>
      </w:r>
    </w:p>
    <w:p w14:paraId="698C02A5" w14:textId="77777777" w:rsidR="00BA7274" w:rsidRPr="007E209F" w:rsidRDefault="003D4C51" w:rsidP="00CA42B9">
      <w:pPr>
        <w:pStyle w:val="NoSpacing"/>
        <w:numPr>
          <w:ilvl w:val="0"/>
          <w:numId w:val="32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What are the mandates of the Office of the High Commissioner for Human Rights (OHCHR)?</w:t>
      </w:r>
    </w:p>
    <w:p w14:paraId="001DC233" w14:textId="4E7A6C28" w:rsidR="00A35768" w:rsidRDefault="00BA7274" w:rsidP="00CA42B9">
      <w:pPr>
        <w:pStyle w:val="NoSpacing"/>
        <w:numPr>
          <w:ilvl w:val="0"/>
          <w:numId w:val="32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Write a short note on ‘</w:t>
      </w:r>
      <w:r w:rsidR="003D4C51" w:rsidRPr="007E209F">
        <w:rPr>
          <w:rFonts w:ascii="Cambria" w:hAnsi="Cambria"/>
        </w:rPr>
        <w:t xml:space="preserve">child-specific </w:t>
      </w:r>
      <w:proofErr w:type="gramStart"/>
      <w:r w:rsidR="003D4C51" w:rsidRPr="007E209F">
        <w:rPr>
          <w:rFonts w:ascii="Cambria" w:hAnsi="Cambria"/>
        </w:rPr>
        <w:t>crimes</w:t>
      </w:r>
      <w:r w:rsidRPr="007E209F">
        <w:rPr>
          <w:rFonts w:ascii="Cambria" w:hAnsi="Cambria"/>
        </w:rPr>
        <w:t>’</w:t>
      </w:r>
      <w:proofErr w:type="gramEnd"/>
      <w:r w:rsidRPr="007E209F">
        <w:rPr>
          <w:rFonts w:ascii="Cambria" w:hAnsi="Cambria"/>
        </w:rPr>
        <w:t>.</w:t>
      </w:r>
    </w:p>
    <w:p w14:paraId="0ADE6CEF" w14:textId="77777777" w:rsidR="007E209F" w:rsidRPr="007E209F" w:rsidRDefault="007E209F" w:rsidP="007E209F">
      <w:pPr>
        <w:pStyle w:val="NoSpacing"/>
        <w:ind w:left="720"/>
        <w:jc w:val="both"/>
        <w:rPr>
          <w:rFonts w:ascii="Cambria" w:hAnsi="Cambria"/>
          <w:sz w:val="10"/>
          <w:szCs w:val="10"/>
        </w:rPr>
      </w:pPr>
    </w:p>
    <w:p w14:paraId="10AFCE56" w14:textId="24852796" w:rsidR="001D7A8B" w:rsidRPr="007E209F" w:rsidRDefault="001D7A8B" w:rsidP="007E209F">
      <w:pPr>
        <w:pStyle w:val="NoSpacing"/>
        <w:jc w:val="both"/>
        <w:rPr>
          <w:rFonts w:ascii="Cambria" w:hAnsi="Cambria"/>
        </w:rPr>
      </w:pPr>
      <w:r w:rsidRPr="007E209F">
        <w:rPr>
          <w:rFonts w:ascii="Cambria" w:hAnsi="Cambria"/>
        </w:rPr>
        <w:t xml:space="preserve">3. Answer </w:t>
      </w:r>
      <w:r w:rsidRPr="007E209F">
        <w:rPr>
          <w:rFonts w:ascii="Cambria" w:hAnsi="Cambria"/>
          <w:b/>
          <w:bCs/>
          <w:u w:val="single"/>
        </w:rPr>
        <w:t>any three</w:t>
      </w:r>
      <w:r w:rsidR="007E209F">
        <w:rPr>
          <w:rFonts w:ascii="Cambria" w:hAnsi="Cambria"/>
          <w:b/>
          <w:bCs/>
          <w:u w:val="single"/>
        </w:rPr>
        <w:t xml:space="preserve"> </w:t>
      </w:r>
      <w:r w:rsidRPr="007E209F">
        <w:rPr>
          <w:rFonts w:ascii="Cambria" w:hAnsi="Cambria"/>
        </w:rPr>
        <w:t>of the following:</w:t>
      </w:r>
      <w:r w:rsidR="00BC266A" w:rsidRPr="007E209F">
        <w:rPr>
          <w:rFonts w:ascii="Cambria" w:hAnsi="Cambria"/>
        </w:rPr>
        <w:tab/>
      </w:r>
      <w:r w:rsidR="00BC266A" w:rsidRPr="007E209F">
        <w:rPr>
          <w:rFonts w:ascii="Cambria" w:hAnsi="Cambria"/>
        </w:rPr>
        <w:tab/>
      </w:r>
      <w:r w:rsidR="007E209F">
        <w:rPr>
          <w:rFonts w:ascii="Cambria" w:hAnsi="Cambria"/>
        </w:rPr>
        <w:t xml:space="preserve">                            </w:t>
      </w:r>
      <w:r w:rsidR="00284C0E" w:rsidRPr="007E209F">
        <w:rPr>
          <w:rFonts w:ascii="Cambria" w:hAnsi="Cambria"/>
        </w:rPr>
        <w:t>10x3</w:t>
      </w:r>
      <w:r w:rsidRPr="007E209F">
        <w:rPr>
          <w:rFonts w:ascii="Cambria" w:hAnsi="Cambria"/>
        </w:rPr>
        <w:t>=30</w:t>
      </w:r>
    </w:p>
    <w:p w14:paraId="438B6860" w14:textId="77777777" w:rsidR="001D7A8B" w:rsidRPr="007E209F" w:rsidRDefault="001D7A8B" w:rsidP="007E209F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562FF662" w14:textId="77777777" w:rsidR="00DF14E5" w:rsidRPr="007E209F" w:rsidRDefault="00551428" w:rsidP="00CA42B9">
      <w:pPr>
        <w:pStyle w:val="NoSpacing"/>
        <w:numPr>
          <w:ilvl w:val="0"/>
          <w:numId w:val="34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Explain the generation</w:t>
      </w:r>
      <w:r w:rsidR="00C05930" w:rsidRPr="007E209F">
        <w:rPr>
          <w:rFonts w:ascii="Cambria" w:hAnsi="Cambria"/>
        </w:rPr>
        <w:t xml:space="preserve">s </w:t>
      </w:r>
      <w:r w:rsidRPr="007E209F">
        <w:rPr>
          <w:rFonts w:ascii="Cambria" w:hAnsi="Cambria"/>
        </w:rPr>
        <w:t>of human rights</w:t>
      </w:r>
      <w:r w:rsidR="00EA3B23" w:rsidRPr="007E209F">
        <w:rPr>
          <w:rFonts w:ascii="Cambria" w:hAnsi="Cambria"/>
        </w:rPr>
        <w:t xml:space="preserve"> with suitable examples</w:t>
      </w:r>
      <w:r w:rsidR="00DF14E5" w:rsidRPr="007E209F">
        <w:rPr>
          <w:rFonts w:ascii="Cambria" w:hAnsi="Cambria"/>
        </w:rPr>
        <w:t>.</w:t>
      </w:r>
    </w:p>
    <w:p w14:paraId="090BF2E9" w14:textId="50D51A36" w:rsidR="00EA3B23" w:rsidRDefault="006B0966" w:rsidP="00CA42B9">
      <w:pPr>
        <w:pStyle w:val="NoSpacing"/>
        <w:numPr>
          <w:ilvl w:val="0"/>
          <w:numId w:val="34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Describe the evolution of international human rights law</w:t>
      </w:r>
      <w:r w:rsidR="00EA3B23" w:rsidRPr="007E209F">
        <w:rPr>
          <w:rFonts w:ascii="Cambria" w:hAnsi="Cambria"/>
        </w:rPr>
        <w:t>.</w:t>
      </w:r>
    </w:p>
    <w:p w14:paraId="2DF2CE77" w14:textId="77777777" w:rsidR="007E209F" w:rsidRPr="007E209F" w:rsidRDefault="007E209F" w:rsidP="007E209F">
      <w:pPr>
        <w:pStyle w:val="NoSpacing"/>
        <w:jc w:val="right"/>
        <w:rPr>
          <w:rFonts w:ascii="Cambria" w:hAnsi="Cambria"/>
          <w:b/>
          <w:bCs/>
          <w:sz w:val="14"/>
          <w:szCs w:val="14"/>
        </w:rPr>
      </w:pPr>
    </w:p>
    <w:p w14:paraId="1A5B6A5A" w14:textId="23EBF3C0" w:rsidR="007E209F" w:rsidRPr="007E209F" w:rsidRDefault="007E209F" w:rsidP="007E209F">
      <w:pPr>
        <w:pStyle w:val="NoSpacing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P.T.O.</w:t>
      </w:r>
    </w:p>
    <w:p w14:paraId="1E9C12AE" w14:textId="6485678A" w:rsidR="007E209F" w:rsidRDefault="007E209F" w:rsidP="007E209F">
      <w:pPr>
        <w:pStyle w:val="NoSpacing"/>
        <w:jc w:val="both"/>
        <w:rPr>
          <w:rFonts w:ascii="Cambria" w:hAnsi="Cambria"/>
        </w:rPr>
      </w:pPr>
    </w:p>
    <w:p w14:paraId="6CE1FA2A" w14:textId="3446FFB7" w:rsidR="007E209F" w:rsidRDefault="007E209F" w:rsidP="007E209F">
      <w:pPr>
        <w:pStyle w:val="NoSpacing"/>
        <w:jc w:val="both"/>
        <w:rPr>
          <w:rFonts w:ascii="Cambria" w:hAnsi="Cambria"/>
        </w:rPr>
      </w:pPr>
    </w:p>
    <w:p w14:paraId="22CCDD09" w14:textId="56E76A2B" w:rsidR="007E209F" w:rsidRDefault="007E209F" w:rsidP="007E209F">
      <w:pPr>
        <w:pStyle w:val="NoSpacing"/>
        <w:jc w:val="both"/>
        <w:rPr>
          <w:rFonts w:ascii="Cambria" w:hAnsi="Cambria"/>
        </w:rPr>
      </w:pPr>
    </w:p>
    <w:p w14:paraId="06E0E3A5" w14:textId="77777777" w:rsidR="007E209F" w:rsidRDefault="007E209F" w:rsidP="007E209F">
      <w:pPr>
        <w:pStyle w:val="NoSpacing"/>
        <w:jc w:val="both"/>
        <w:rPr>
          <w:rFonts w:ascii="Cambria" w:hAnsi="Cambria"/>
        </w:rPr>
      </w:pPr>
    </w:p>
    <w:p w14:paraId="7A0B722F" w14:textId="77777777" w:rsidR="007E209F" w:rsidRPr="007E209F" w:rsidRDefault="007E209F" w:rsidP="007E209F">
      <w:pPr>
        <w:pStyle w:val="NoSpacing"/>
        <w:jc w:val="both"/>
        <w:rPr>
          <w:rFonts w:ascii="Cambria" w:hAnsi="Cambria"/>
        </w:rPr>
      </w:pPr>
    </w:p>
    <w:p w14:paraId="2A7277F0" w14:textId="77777777" w:rsidR="00EA3B23" w:rsidRPr="007E209F" w:rsidRDefault="00EA3B23" w:rsidP="00CA42B9">
      <w:pPr>
        <w:pStyle w:val="NoSpacing"/>
        <w:numPr>
          <w:ilvl w:val="0"/>
          <w:numId w:val="34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 xml:space="preserve">Explain the provisions of </w:t>
      </w:r>
      <w:r w:rsidR="006271C5" w:rsidRPr="007E209F">
        <w:rPr>
          <w:rFonts w:ascii="Cambria" w:hAnsi="Cambria"/>
        </w:rPr>
        <w:t>Beijing rules about the children in conflict with law.</w:t>
      </w:r>
    </w:p>
    <w:p w14:paraId="046FFADF" w14:textId="77777777" w:rsidR="00EA3B23" w:rsidRPr="007E209F" w:rsidRDefault="00BD34B3" w:rsidP="00CA42B9">
      <w:pPr>
        <w:pStyle w:val="NoSpacing"/>
        <w:numPr>
          <w:ilvl w:val="0"/>
          <w:numId w:val="34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Describe the guiding principles of child rights with suitable examples</w:t>
      </w:r>
      <w:r w:rsidR="00EA3B23" w:rsidRPr="007E209F">
        <w:rPr>
          <w:rFonts w:ascii="Cambria" w:hAnsi="Cambria"/>
        </w:rPr>
        <w:t>.</w:t>
      </w:r>
    </w:p>
    <w:p w14:paraId="56F7F7D4" w14:textId="77777777" w:rsidR="00EA3B23" w:rsidRPr="007E209F" w:rsidRDefault="00BD34B3" w:rsidP="00CA42B9">
      <w:pPr>
        <w:pStyle w:val="NoSpacing"/>
        <w:numPr>
          <w:ilvl w:val="0"/>
          <w:numId w:val="34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Describe the functioning of Human Rights Council</w:t>
      </w:r>
      <w:r w:rsidR="004F4A07" w:rsidRPr="007E209F">
        <w:rPr>
          <w:rFonts w:ascii="Cambria" w:hAnsi="Cambria"/>
        </w:rPr>
        <w:t>.</w:t>
      </w:r>
    </w:p>
    <w:p w14:paraId="01EB706A" w14:textId="77777777" w:rsidR="006C5346" w:rsidRPr="007E209F" w:rsidRDefault="006C5346" w:rsidP="007E209F">
      <w:pPr>
        <w:pStyle w:val="NoSpacing"/>
        <w:jc w:val="both"/>
        <w:rPr>
          <w:rFonts w:ascii="Cambria" w:hAnsi="Cambria"/>
          <w:color w:val="FF0000"/>
        </w:rPr>
      </w:pPr>
    </w:p>
    <w:p w14:paraId="4044314E" w14:textId="18AAB3B0" w:rsidR="001D7A8B" w:rsidRDefault="001D7A8B" w:rsidP="007E209F">
      <w:pPr>
        <w:pStyle w:val="NoSpacing"/>
        <w:jc w:val="center"/>
        <w:rPr>
          <w:rFonts w:ascii="Cambria" w:hAnsi="Cambria"/>
          <w:b/>
          <w:bCs/>
        </w:rPr>
      </w:pPr>
      <w:r w:rsidRPr="007E209F">
        <w:rPr>
          <w:rFonts w:ascii="Cambria" w:hAnsi="Cambria"/>
          <w:b/>
          <w:bCs/>
        </w:rPr>
        <w:t>***</w:t>
      </w:r>
    </w:p>
    <w:p w14:paraId="67BC2FC4" w14:textId="53C1B445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492DA038" w14:textId="7668666C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1E2E3486" w14:textId="6DA1B2BF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6F5340D2" w14:textId="67EAA6CE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300E2A0B" w14:textId="2A6FAF7B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19ABC01A" w14:textId="6CF564AF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1D24731B" w14:textId="1A608B15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04C467EB" w14:textId="7DD35A30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3037F001" w14:textId="6CFF26E9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13849C9A" w14:textId="61787F68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66BCB336" w14:textId="7034172D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1969FD28" w14:textId="122198EA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2DF3F105" w14:textId="02722682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703C0CF6" w14:textId="4ACA1B00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467AB37B" w14:textId="6C443F69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11419529" w14:textId="1C03FCAB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6000FD7E" w14:textId="2109AEA8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0B7E1B62" w14:textId="7FED227D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475115D6" w14:textId="0CBF9979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2D6F6B8F" w14:textId="267E140F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4DD44563" w14:textId="6376BACF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5CE97ADA" w14:textId="041AED5E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1810DF68" w14:textId="5A574B5B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61F2D333" w14:textId="3B9D3002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18478675" w14:textId="0AFE0628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4E3EE33A" w14:textId="5DA018D6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61E5B1BE" w14:textId="43E0A45C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1C0E2B33" w14:textId="669C0BD5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0B7ECF16" w14:textId="1ADB3744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66E3EEFD" w14:textId="51543E18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27DF04EC" w14:textId="31CCA249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127A881D" w14:textId="01C47FDB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6A699453" w14:textId="6F6C34F4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25386EB3" w14:textId="00FB9ED3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5008B74E" w14:textId="796CFD15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6535FA73" w14:textId="62D5F64D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4556D0B9" w14:textId="2E922080" w:rsidR="00CA42B9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6D2AA3F0" w14:textId="77777777" w:rsidR="00CA42B9" w:rsidRPr="007E209F" w:rsidRDefault="00CA42B9" w:rsidP="007E209F">
      <w:pPr>
        <w:pStyle w:val="NoSpacing"/>
        <w:jc w:val="center"/>
        <w:rPr>
          <w:rFonts w:ascii="Cambria" w:hAnsi="Cambria"/>
          <w:b/>
          <w:bCs/>
        </w:rPr>
      </w:pPr>
    </w:p>
    <w:p w14:paraId="466986A7" w14:textId="77777777" w:rsidR="00CA42B9" w:rsidRPr="007E209F" w:rsidRDefault="00CA42B9" w:rsidP="00CA42B9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Explain the provisions of Beijing rules about the children in conflict with law.</w:t>
      </w:r>
    </w:p>
    <w:p w14:paraId="595F9E64" w14:textId="77777777" w:rsidR="00CA42B9" w:rsidRPr="007E209F" w:rsidRDefault="00CA42B9" w:rsidP="00CA42B9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Describe the guiding principles of child rights with suitable examples.</w:t>
      </w:r>
    </w:p>
    <w:p w14:paraId="444C477B" w14:textId="77777777" w:rsidR="00CA42B9" w:rsidRPr="007E209F" w:rsidRDefault="00CA42B9" w:rsidP="00CA42B9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 w:rsidRPr="007E209F">
        <w:rPr>
          <w:rFonts w:ascii="Cambria" w:hAnsi="Cambria"/>
        </w:rPr>
        <w:t>Describe the functioning of Human Rights Council.</w:t>
      </w:r>
    </w:p>
    <w:p w14:paraId="3D5F1BC4" w14:textId="77777777" w:rsidR="00CA42B9" w:rsidRPr="007E209F" w:rsidRDefault="00CA42B9" w:rsidP="00CA42B9">
      <w:pPr>
        <w:pStyle w:val="NoSpacing"/>
        <w:jc w:val="both"/>
        <w:rPr>
          <w:rFonts w:ascii="Cambria" w:hAnsi="Cambria"/>
          <w:color w:val="FF0000"/>
        </w:rPr>
      </w:pPr>
    </w:p>
    <w:p w14:paraId="04B8FF21" w14:textId="77777777" w:rsidR="00CA42B9" w:rsidRPr="007E209F" w:rsidRDefault="00CA42B9" w:rsidP="00CA42B9">
      <w:pPr>
        <w:pStyle w:val="NoSpacing"/>
        <w:jc w:val="center"/>
        <w:rPr>
          <w:rFonts w:ascii="Cambria" w:hAnsi="Cambria"/>
          <w:b/>
          <w:bCs/>
        </w:rPr>
      </w:pPr>
      <w:r w:rsidRPr="007E209F">
        <w:rPr>
          <w:rFonts w:ascii="Cambria" w:hAnsi="Cambria"/>
          <w:b/>
          <w:bCs/>
        </w:rPr>
        <w:t>***</w:t>
      </w:r>
    </w:p>
    <w:p w14:paraId="132449EB" w14:textId="77777777" w:rsidR="001D7A8B" w:rsidRPr="007E209F" w:rsidRDefault="001D7A8B" w:rsidP="007E209F">
      <w:pPr>
        <w:pStyle w:val="NoSpacing"/>
        <w:jc w:val="both"/>
        <w:rPr>
          <w:rFonts w:ascii="Cambria" w:hAnsi="Cambria" w:cs="Times New Roman"/>
        </w:rPr>
      </w:pPr>
    </w:p>
    <w:sectPr w:rsidR="001D7A8B" w:rsidRPr="007E209F" w:rsidSect="007E209F">
      <w:pgSz w:w="15840" w:h="12240" w:orient="landscape"/>
      <w:pgMar w:top="284" w:right="247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8"/>
    <w:multiLevelType w:val="hybridMultilevel"/>
    <w:tmpl w:val="77AE35E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D8B3C7F"/>
    <w:multiLevelType w:val="hybridMultilevel"/>
    <w:tmpl w:val="06C64F1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E3D0A"/>
    <w:multiLevelType w:val="hybridMultilevel"/>
    <w:tmpl w:val="A378C326"/>
    <w:lvl w:ilvl="0" w:tplc="33D83BD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DF0CF6"/>
    <w:multiLevelType w:val="hybridMultilevel"/>
    <w:tmpl w:val="C4ACA9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17D1C"/>
    <w:multiLevelType w:val="hybridMultilevel"/>
    <w:tmpl w:val="8EC0D38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C3D04"/>
    <w:multiLevelType w:val="hybridMultilevel"/>
    <w:tmpl w:val="231AE9CC"/>
    <w:lvl w:ilvl="0" w:tplc="DF4AD47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C391F"/>
    <w:multiLevelType w:val="hybridMultilevel"/>
    <w:tmpl w:val="39EC6C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96E56"/>
    <w:multiLevelType w:val="hybridMultilevel"/>
    <w:tmpl w:val="4718D78E"/>
    <w:lvl w:ilvl="0" w:tplc="022A568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C27C44"/>
    <w:multiLevelType w:val="hybridMultilevel"/>
    <w:tmpl w:val="45846EEC"/>
    <w:lvl w:ilvl="0" w:tplc="B502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448D6"/>
    <w:multiLevelType w:val="hybridMultilevel"/>
    <w:tmpl w:val="16B6A58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5223AA"/>
    <w:multiLevelType w:val="hybridMultilevel"/>
    <w:tmpl w:val="B3AE98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606ED"/>
    <w:multiLevelType w:val="hybridMultilevel"/>
    <w:tmpl w:val="46A48022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407AD"/>
    <w:multiLevelType w:val="hybridMultilevel"/>
    <w:tmpl w:val="37844EBA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43014"/>
    <w:multiLevelType w:val="hybridMultilevel"/>
    <w:tmpl w:val="A6905C46"/>
    <w:lvl w:ilvl="0" w:tplc="FB7C886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F4C72"/>
    <w:multiLevelType w:val="hybridMultilevel"/>
    <w:tmpl w:val="4B9623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14875"/>
    <w:multiLevelType w:val="hybridMultilevel"/>
    <w:tmpl w:val="CE24EF04"/>
    <w:lvl w:ilvl="0" w:tplc="045A2B1E">
      <w:start w:val="1"/>
      <w:numFmt w:val="lowerLetter"/>
      <w:lvlText w:val="%1)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F1A85"/>
    <w:multiLevelType w:val="hybridMultilevel"/>
    <w:tmpl w:val="C4ACA9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44930"/>
    <w:multiLevelType w:val="hybridMultilevel"/>
    <w:tmpl w:val="06C64F1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A0212"/>
    <w:multiLevelType w:val="hybridMultilevel"/>
    <w:tmpl w:val="093C8DA0"/>
    <w:lvl w:ilvl="0" w:tplc="B4ACB4F8">
      <w:start w:val="1"/>
      <w:numFmt w:val="lowerLetter"/>
      <w:lvlText w:val="%1)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D7F3E"/>
    <w:multiLevelType w:val="hybridMultilevel"/>
    <w:tmpl w:val="042EA590"/>
    <w:lvl w:ilvl="0" w:tplc="04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574772"/>
    <w:multiLevelType w:val="hybridMultilevel"/>
    <w:tmpl w:val="2A927CA4"/>
    <w:lvl w:ilvl="0" w:tplc="0409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B65CF"/>
    <w:multiLevelType w:val="hybridMultilevel"/>
    <w:tmpl w:val="0D4EBF48"/>
    <w:lvl w:ilvl="0" w:tplc="BA887F3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A010EC"/>
    <w:multiLevelType w:val="hybridMultilevel"/>
    <w:tmpl w:val="C4ACA9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F7636"/>
    <w:multiLevelType w:val="hybridMultilevel"/>
    <w:tmpl w:val="20908B9C"/>
    <w:lvl w:ilvl="0" w:tplc="04090017">
      <w:start w:val="8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63644A46"/>
    <w:multiLevelType w:val="hybridMultilevel"/>
    <w:tmpl w:val="21E6D276"/>
    <w:lvl w:ilvl="0" w:tplc="51D85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3D3AE7"/>
    <w:multiLevelType w:val="hybridMultilevel"/>
    <w:tmpl w:val="66C86A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34BAF"/>
    <w:multiLevelType w:val="hybridMultilevel"/>
    <w:tmpl w:val="8EC0D38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D45E5C"/>
    <w:multiLevelType w:val="hybridMultilevel"/>
    <w:tmpl w:val="22E8A49E"/>
    <w:lvl w:ilvl="0" w:tplc="E15AED32">
      <w:start w:val="1"/>
      <w:numFmt w:val="lowerRoman"/>
      <w:lvlText w:val="(%1)"/>
      <w:lvlJc w:val="left"/>
      <w:pPr>
        <w:ind w:left="1080" w:hanging="36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32"/>
  </w:num>
  <w:num w:numId="3">
    <w:abstractNumId w:val="17"/>
  </w:num>
  <w:num w:numId="4">
    <w:abstractNumId w:val="33"/>
  </w:num>
  <w:num w:numId="5">
    <w:abstractNumId w:val="14"/>
  </w:num>
  <w:num w:numId="6">
    <w:abstractNumId w:val="8"/>
  </w:num>
  <w:num w:numId="7">
    <w:abstractNumId w:val="0"/>
  </w:num>
  <w:num w:numId="8">
    <w:abstractNumId w:val="28"/>
  </w:num>
  <w:num w:numId="9">
    <w:abstractNumId w:val="24"/>
  </w:num>
  <w:num w:numId="10">
    <w:abstractNumId w:val="10"/>
  </w:num>
  <w:num w:numId="11">
    <w:abstractNumId w:val="22"/>
  </w:num>
  <w:num w:numId="12">
    <w:abstractNumId w:val="30"/>
  </w:num>
  <w:num w:numId="13">
    <w:abstractNumId w:val="18"/>
  </w:num>
  <w:num w:numId="14">
    <w:abstractNumId w:val="13"/>
  </w:num>
  <w:num w:numId="15">
    <w:abstractNumId w:val="23"/>
  </w:num>
  <w:num w:numId="16">
    <w:abstractNumId w:val="34"/>
  </w:num>
  <w:num w:numId="17">
    <w:abstractNumId w:val="29"/>
  </w:num>
  <w:num w:numId="18">
    <w:abstractNumId w:val="7"/>
  </w:num>
  <w:num w:numId="19">
    <w:abstractNumId w:val="2"/>
  </w:num>
  <w:num w:numId="20">
    <w:abstractNumId w:val="15"/>
  </w:num>
  <w:num w:numId="21">
    <w:abstractNumId w:val="26"/>
  </w:num>
  <w:num w:numId="22">
    <w:abstractNumId w:val="6"/>
  </w:num>
  <w:num w:numId="23">
    <w:abstractNumId w:val="9"/>
  </w:num>
  <w:num w:numId="24">
    <w:abstractNumId w:val="11"/>
  </w:num>
  <w:num w:numId="25">
    <w:abstractNumId w:val="16"/>
  </w:num>
  <w:num w:numId="26">
    <w:abstractNumId w:val="12"/>
  </w:num>
  <w:num w:numId="27">
    <w:abstractNumId w:val="25"/>
  </w:num>
  <w:num w:numId="28">
    <w:abstractNumId w:val="20"/>
  </w:num>
  <w:num w:numId="29">
    <w:abstractNumId w:val="31"/>
  </w:num>
  <w:num w:numId="30">
    <w:abstractNumId w:val="27"/>
  </w:num>
  <w:num w:numId="31">
    <w:abstractNumId w:val="1"/>
  </w:num>
  <w:num w:numId="32">
    <w:abstractNumId w:val="4"/>
  </w:num>
  <w:num w:numId="33">
    <w:abstractNumId w:val="19"/>
  </w:num>
  <w:num w:numId="34">
    <w:abstractNumId w:val="3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02E1C"/>
    <w:rsid w:val="000271B3"/>
    <w:rsid w:val="00043AB3"/>
    <w:rsid w:val="000B2FAB"/>
    <w:rsid w:val="000B60B1"/>
    <w:rsid w:val="000D234A"/>
    <w:rsid w:val="000E3A5E"/>
    <w:rsid w:val="000F767B"/>
    <w:rsid w:val="001127F5"/>
    <w:rsid w:val="00112ECF"/>
    <w:rsid w:val="0012103F"/>
    <w:rsid w:val="00157F7E"/>
    <w:rsid w:val="00165FD0"/>
    <w:rsid w:val="00176551"/>
    <w:rsid w:val="001A102F"/>
    <w:rsid w:val="001A28DF"/>
    <w:rsid w:val="001A6C55"/>
    <w:rsid w:val="001B0521"/>
    <w:rsid w:val="001B7E92"/>
    <w:rsid w:val="001C0027"/>
    <w:rsid w:val="001D7A8B"/>
    <w:rsid w:val="001E53A6"/>
    <w:rsid w:val="0020536D"/>
    <w:rsid w:val="002055FA"/>
    <w:rsid w:val="00216F87"/>
    <w:rsid w:val="002229B8"/>
    <w:rsid w:val="0022697E"/>
    <w:rsid w:val="00256265"/>
    <w:rsid w:val="00281585"/>
    <w:rsid w:val="00282A8C"/>
    <w:rsid w:val="00284C0E"/>
    <w:rsid w:val="002A0A4A"/>
    <w:rsid w:val="002C507F"/>
    <w:rsid w:val="002C6561"/>
    <w:rsid w:val="002D3124"/>
    <w:rsid w:val="002E6E00"/>
    <w:rsid w:val="002F238E"/>
    <w:rsid w:val="00372ECE"/>
    <w:rsid w:val="003800E1"/>
    <w:rsid w:val="003D271E"/>
    <w:rsid w:val="003D4C51"/>
    <w:rsid w:val="003D6E8F"/>
    <w:rsid w:val="003E66D5"/>
    <w:rsid w:val="0046028D"/>
    <w:rsid w:val="00464660"/>
    <w:rsid w:val="00482BB0"/>
    <w:rsid w:val="004B5543"/>
    <w:rsid w:val="004C2866"/>
    <w:rsid w:val="004C4EA7"/>
    <w:rsid w:val="004D0DE8"/>
    <w:rsid w:val="004E2822"/>
    <w:rsid w:val="004E46E5"/>
    <w:rsid w:val="004F4A07"/>
    <w:rsid w:val="005060A9"/>
    <w:rsid w:val="00520755"/>
    <w:rsid w:val="005248AE"/>
    <w:rsid w:val="0052620B"/>
    <w:rsid w:val="00551428"/>
    <w:rsid w:val="00591C6E"/>
    <w:rsid w:val="00595174"/>
    <w:rsid w:val="005A1EE7"/>
    <w:rsid w:val="005A4494"/>
    <w:rsid w:val="005C003E"/>
    <w:rsid w:val="005D23CF"/>
    <w:rsid w:val="005D7436"/>
    <w:rsid w:val="0060456A"/>
    <w:rsid w:val="006047C4"/>
    <w:rsid w:val="006271C5"/>
    <w:rsid w:val="00652BD8"/>
    <w:rsid w:val="0065709B"/>
    <w:rsid w:val="00670D9C"/>
    <w:rsid w:val="0067530F"/>
    <w:rsid w:val="006760AB"/>
    <w:rsid w:val="00676308"/>
    <w:rsid w:val="006B0966"/>
    <w:rsid w:val="006B2201"/>
    <w:rsid w:val="006C22F3"/>
    <w:rsid w:val="006C5346"/>
    <w:rsid w:val="006D3AF5"/>
    <w:rsid w:val="007456B3"/>
    <w:rsid w:val="00754EC0"/>
    <w:rsid w:val="0077589C"/>
    <w:rsid w:val="00790686"/>
    <w:rsid w:val="007A1AA2"/>
    <w:rsid w:val="007A50F7"/>
    <w:rsid w:val="007E040A"/>
    <w:rsid w:val="007E209F"/>
    <w:rsid w:val="00823FD2"/>
    <w:rsid w:val="00844DBF"/>
    <w:rsid w:val="008528A9"/>
    <w:rsid w:val="00863D11"/>
    <w:rsid w:val="0086407F"/>
    <w:rsid w:val="00897FCC"/>
    <w:rsid w:val="008A1DB5"/>
    <w:rsid w:val="008C10CA"/>
    <w:rsid w:val="00906A2C"/>
    <w:rsid w:val="0091011B"/>
    <w:rsid w:val="00933151"/>
    <w:rsid w:val="00937407"/>
    <w:rsid w:val="009679AA"/>
    <w:rsid w:val="0097027C"/>
    <w:rsid w:val="009771FC"/>
    <w:rsid w:val="009929E4"/>
    <w:rsid w:val="009A67D5"/>
    <w:rsid w:val="009D27AB"/>
    <w:rsid w:val="009F3F96"/>
    <w:rsid w:val="00A35768"/>
    <w:rsid w:val="00A370D9"/>
    <w:rsid w:val="00A96577"/>
    <w:rsid w:val="00A9744F"/>
    <w:rsid w:val="00AB15EF"/>
    <w:rsid w:val="00AB15F3"/>
    <w:rsid w:val="00AE3921"/>
    <w:rsid w:val="00AE4466"/>
    <w:rsid w:val="00AF0CEE"/>
    <w:rsid w:val="00AF2130"/>
    <w:rsid w:val="00B20F5F"/>
    <w:rsid w:val="00B33116"/>
    <w:rsid w:val="00B356FD"/>
    <w:rsid w:val="00B410AC"/>
    <w:rsid w:val="00B45024"/>
    <w:rsid w:val="00B51A08"/>
    <w:rsid w:val="00B53ADF"/>
    <w:rsid w:val="00B5738E"/>
    <w:rsid w:val="00B6322D"/>
    <w:rsid w:val="00B70364"/>
    <w:rsid w:val="00B77807"/>
    <w:rsid w:val="00BA7274"/>
    <w:rsid w:val="00BC225D"/>
    <w:rsid w:val="00BC266A"/>
    <w:rsid w:val="00BC2AB7"/>
    <w:rsid w:val="00BC3CC0"/>
    <w:rsid w:val="00BD34B3"/>
    <w:rsid w:val="00BD3700"/>
    <w:rsid w:val="00C05930"/>
    <w:rsid w:val="00C226CA"/>
    <w:rsid w:val="00C35EF1"/>
    <w:rsid w:val="00C73119"/>
    <w:rsid w:val="00CA42B9"/>
    <w:rsid w:val="00CA5968"/>
    <w:rsid w:val="00CA6F31"/>
    <w:rsid w:val="00CC0EF1"/>
    <w:rsid w:val="00CD6086"/>
    <w:rsid w:val="00CE7F0F"/>
    <w:rsid w:val="00CF3055"/>
    <w:rsid w:val="00D00F91"/>
    <w:rsid w:val="00D25437"/>
    <w:rsid w:val="00D53230"/>
    <w:rsid w:val="00D6501B"/>
    <w:rsid w:val="00D84816"/>
    <w:rsid w:val="00D94E90"/>
    <w:rsid w:val="00DB1CCE"/>
    <w:rsid w:val="00DC4899"/>
    <w:rsid w:val="00DD38D5"/>
    <w:rsid w:val="00DF14E5"/>
    <w:rsid w:val="00E1324F"/>
    <w:rsid w:val="00E20B4B"/>
    <w:rsid w:val="00E2746B"/>
    <w:rsid w:val="00E30893"/>
    <w:rsid w:val="00E570F6"/>
    <w:rsid w:val="00E743A3"/>
    <w:rsid w:val="00E80450"/>
    <w:rsid w:val="00EA3B23"/>
    <w:rsid w:val="00EA606E"/>
    <w:rsid w:val="00EC5DD2"/>
    <w:rsid w:val="00ED40EF"/>
    <w:rsid w:val="00F00D64"/>
    <w:rsid w:val="00F05195"/>
    <w:rsid w:val="00F07D72"/>
    <w:rsid w:val="00F32090"/>
    <w:rsid w:val="00F37366"/>
    <w:rsid w:val="00FA27B4"/>
    <w:rsid w:val="00FB28C8"/>
    <w:rsid w:val="00FB2A1D"/>
    <w:rsid w:val="00FE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F79DB"/>
  <w15:docId w15:val="{7007D72D-6252-4078-BA3C-786FD768A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2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A8"/>
    <w:uiPriority w:val="99"/>
    <w:rsid w:val="0077589C"/>
    <w:rPr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0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28D"/>
    <w:rPr>
      <w:rFonts w:ascii="Segoe UI" w:hAnsi="Segoe UI" w:cs="Segoe UI"/>
      <w:sz w:val="18"/>
      <w:szCs w:val="18"/>
    </w:rPr>
  </w:style>
  <w:style w:type="character" w:customStyle="1" w:styleId="st">
    <w:name w:val="st"/>
    <w:basedOn w:val="DefaultParagraphFont"/>
    <w:rsid w:val="001A28DF"/>
  </w:style>
  <w:style w:type="character" w:customStyle="1" w:styleId="A12">
    <w:name w:val="A12"/>
    <w:uiPriority w:val="99"/>
    <w:rsid w:val="006C22F3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29C74-7035-47F8-ABD9-B9B4C2FF9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179</cp:revision>
  <cp:lastPrinted>2019-12-02T11:29:00Z</cp:lastPrinted>
  <dcterms:created xsi:type="dcterms:W3CDTF">2018-12-17T06:41:00Z</dcterms:created>
  <dcterms:modified xsi:type="dcterms:W3CDTF">2021-03-25T06:22:00Z</dcterms:modified>
</cp:coreProperties>
</file>